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C" w:rsidRDefault="000174AC" w:rsidP="000174AC">
      <w:pPr>
        <w:pStyle w:val="Prrafodelista"/>
        <w:numPr>
          <w:ilvl w:val="0"/>
          <w:numId w:val="1"/>
        </w:numPr>
        <w:rPr>
          <w:color w:val="000000" w:themeColor="text1"/>
        </w:rPr>
      </w:pPr>
      <w:bookmarkStart w:id="0" w:name="_Hlk103689499"/>
      <w:r w:rsidRPr="00C247D2">
        <w:rPr>
          <w:color w:val="000000" w:themeColor="text1"/>
        </w:rPr>
        <w:t xml:space="preserve">Secretaria de grupo de concejales/as del PP, </w:t>
      </w:r>
      <w:bookmarkStart w:id="1" w:name="_GoBack"/>
      <w:r w:rsidRPr="00C247D2">
        <w:rPr>
          <w:color w:val="000000" w:themeColor="text1"/>
        </w:rPr>
        <w:t xml:space="preserve">Belén </w:t>
      </w:r>
      <w:r>
        <w:rPr>
          <w:color w:val="000000" w:themeColor="text1"/>
        </w:rPr>
        <w:t>Gutiérrez</w:t>
      </w:r>
      <w:r w:rsidRPr="00C247D2">
        <w:rPr>
          <w:color w:val="000000" w:themeColor="text1"/>
        </w:rPr>
        <w:t xml:space="preserve"> </w:t>
      </w:r>
      <w:proofErr w:type="spellStart"/>
      <w:r w:rsidRPr="00C247D2">
        <w:rPr>
          <w:color w:val="000000" w:themeColor="text1"/>
        </w:rPr>
        <w:t>Vigara</w:t>
      </w:r>
      <w:proofErr w:type="spellEnd"/>
      <w:r w:rsidRPr="00C247D2">
        <w:rPr>
          <w:color w:val="000000" w:themeColor="text1"/>
        </w:rPr>
        <w:t xml:space="preserve"> </w:t>
      </w:r>
    </w:p>
    <w:bookmarkEnd w:id="1"/>
    <w:p w:rsidR="000174AC" w:rsidRDefault="000174AC" w:rsidP="000174AC">
      <w:pPr>
        <w:ind w:left="360"/>
        <w:jc w:val="both"/>
        <w:rPr>
          <w:bCs/>
        </w:rPr>
      </w:pPr>
      <w:r>
        <w:rPr>
          <w:color w:val="000000" w:themeColor="text1"/>
        </w:rPr>
        <w:t xml:space="preserve">BUP por el instituto Luis de Góngora de Torrejón de </w:t>
      </w:r>
      <w:proofErr w:type="spellStart"/>
      <w:r>
        <w:rPr>
          <w:color w:val="000000" w:themeColor="text1"/>
        </w:rPr>
        <w:t>Ardoz</w:t>
      </w:r>
      <w:proofErr w:type="spellEnd"/>
      <w:r>
        <w:rPr>
          <w:color w:val="000000" w:themeColor="text1"/>
        </w:rPr>
        <w:t xml:space="preserve"> (1990-1995). Ha completado su formación realizando diferentes cursos como el de Mecanografía (1992), técnico en ventas en el colegio JABY (1997). En formación online ha cursado Inglés Básico (A2); Inglés para principiantes (A1); F</w:t>
      </w:r>
      <w:r w:rsidRPr="003371BD">
        <w:rPr>
          <w:bCs/>
        </w:rPr>
        <w:t>acturación y control de stock</w:t>
      </w:r>
      <w:r>
        <w:rPr>
          <w:bCs/>
        </w:rPr>
        <w:t>; M</w:t>
      </w:r>
      <w:r w:rsidRPr="003371BD">
        <w:rPr>
          <w:bCs/>
        </w:rPr>
        <w:t>anipulador de alimentos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B</w:t>
      </w:r>
      <w:r w:rsidRPr="003371BD">
        <w:rPr>
          <w:bCs/>
        </w:rPr>
        <w:t>ásico de prevención de riesgos laborales</w:t>
      </w:r>
      <w:r>
        <w:rPr>
          <w:bCs/>
        </w:rPr>
        <w:t>; F</w:t>
      </w:r>
      <w:r w:rsidRPr="003371BD">
        <w:rPr>
          <w:bCs/>
        </w:rPr>
        <w:t>unción del mando intermedio en la prevención de riesgos laborales</w:t>
      </w:r>
      <w:r>
        <w:rPr>
          <w:bCs/>
        </w:rPr>
        <w:t>; R</w:t>
      </w:r>
      <w:r w:rsidRPr="003371BD">
        <w:rPr>
          <w:bCs/>
        </w:rPr>
        <w:t>eglamento general de protección de datos</w:t>
      </w:r>
      <w:r>
        <w:rPr>
          <w:bCs/>
        </w:rPr>
        <w:t>; L</w:t>
      </w:r>
      <w:r w:rsidRPr="003371BD">
        <w:rPr>
          <w:bCs/>
        </w:rPr>
        <w:t>ey de protección de datos</w:t>
      </w:r>
      <w:r>
        <w:rPr>
          <w:bCs/>
        </w:rPr>
        <w:t>; A</w:t>
      </w:r>
      <w:r w:rsidRPr="003371BD">
        <w:rPr>
          <w:bCs/>
        </w:rPr>
        <w:t>poyo administrativo a la gestión de recursos humanos</w:t>
      </w:r>
      <w:r>
        <w:rPr>
          <w:bCs/>
        </w:rPr>
        <w:t>; G</w:t>
      </w:r>
      <w:r w:rsidRPr="003371BD">
        <w:rPr>
          <w:bCs/>
        </w:rPr>
        <w:t>estión de nóminas y seguros sociales</w:t>
      </w:r>
      <w:r>
        <w:rPr>
          <w:bCs/>
        </w:rPr>
        <w:t>; C</w:t>
      </w:r>
      <w:r w:rsidRPr="003371BD">
        <w:rPr>
          <w:bCs/>
        </w:rPr>
        <w:t>ontratación laboral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C</w:t>
      </w:r>
      <w:r w:rsidRPr="003371BD">
        <w:rPr>
          <w:bCs/>
        </w:rPr>
        <w:t>ontabilidad previsional</w:t>
      </w:r>
      <w:r>
        <w:rPr>
          <w:bCs/>
        </w:rPr>
        <w:t>; C</w:t>
      </w:r>
      <w:r w:rsidRPr="003371BD">
        <w:rPr>
          <w:bCs/>
        </w:rPr>
        <w:t>ontabilidad para no contables</w:t>
      </w:r>
      <w:r>
        <w:rPr>
          <w:bCs/>
        </w:rPr>
        <w:t>; R</w:t>
      </w:r>
      <w:r w:rsidRPr="003371BD">
        <w:rPr>
          <w:bCs/>
        </w:rPr>
        <w:t>etribuciones salariales</w:t>
      </w:r>
      <w:r>
        <w:rPr>
          <w:bCs/>
        </w:rPr>
        <w:t>; C</w:t>
      </w:r>
      <w:r w:rsidRPr="003371BD">
        <w:rPr>
          <w:bCs/>
        </w:rPr>
        <w:t>otización y recaudación</w:t>
      </w:r>
      <w:r>
        <w:rPr>
          <w:bCs/>
        </w:rPr>
        <w:t>; A</w:t>
      </w:r>
      <w:r w:rsidRPr="003371BD">
        <w:rPr>
          <w:bCs/>
        </w:rPr>
        <w:t>nálisis contable y financiero</w:t>
      </w:r>
      <w:r>
        <w:rPr>
          <w:bCs/>
        </w:rPr>
        <w:t>; B</w:t>
      </w:r>
      <w:r w:rsidRPr="003371BD">
        <w:rPr>
          <w:bCs/>
        </w:rPr>
        <w:t>ásico de fiscalidad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C</w:t>
      </w:r>
      <w:r w:rsidRPr="003371BD">
        <w:rPr>
          <w:bCs/>
        </w:rPr>
        <w:t>ontabilidad financiera</w:t>
      </w:r>
      <w:r>
        <w:rPr>
          <w:bCs/>
        </w:rPr>
        <w:t>; C</w:t>
      </w:r>
      <w:r w:rsidRPr="003371BD">
        <w:rPr>
          <w:bCs/>
        </w:rPr>
        <w:t>ontabilidad</w:t>
      </w:r>
      <w:r>
        <w:rPr>
          <w:bCs/>
        </w:rPr>
        <w:t>; A</w:t>
      </w:r>
      <w:r w:rsidRPr="003371BD">
        <w:rPr>
          <w:bCs/>
        </w:rPr>
        <w:t>plicaciones informáticas de administración de recursos humanos</w:t>
      </w:r>
      <w:r>
        <w:rPr>
          <w:bCs/>
        </w:rPr>
        <w:t>; G</w:t>
      </w:r>
      <w:r w:rsidRPr="003371BD">
        <w:rPr>
          <w:bCs/>
        </w:rPr>
        <w:t>estión de costes</w:t>
      </w:r>
      <w:r>
        <w:rPr>
          <w:bCs/>
        </w:rPr>
        <w:t>; B</w:t>
      </w:r>
      <w:r w:rsidRPr="003371BD">
        <w:rPr>
          <w:bCs/>
        </w:rPr>
        <w:t>ásico de gestión empresarial</w:t>
      </w:r>
      <w:r>
        <w:rPr>
          <w:bCs/>
        </w:rPr>
        <w:t>; C</w:t>
      </w:r>
      <w:r w:rsidRPr="003371BD">
        <w:rPr>
          <w:bCs/>
        </w:rPr>
        <w:t>álculo de prestaciones de la seguridad social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C</w:t>
      </w:r>
      <w:r w:rsidRPr="003371BD">
        <w:rPr>
          <w:bCs/>
        </w:rPr>
        <w:t>ómo interpretar nóminas y seguros sociales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M</w:t>
      </w:r>
      <w:r w:rsidRPr="003371BD">
        <w:rPr>
          <w:bCs/>
        </w:rPr>
        <w:t>arketing y plan de negocio de la microempresa</w:t>
      </w:r>
      <w:r>
        <w:rPr>
          <w:bCs/>
        </w:rPr>
        <w:t>; P</w:t>
      </w:r>
      <w:r w:rsidRPr="003371BD">
        <w:rPr>
          <w:bCs/>
        </w:rPr>
        <w:t>royecto y viabilidad del negocio o microempresa</w:t>
      </w:r>
      <w:r>
        <w:rPr>
          <w:bCs/>
        </w:rPr>
        <w:t>; C</w:t>
      </w:r>
      <w:r w:rsidRPr="003371BD">
        <w:rPr>
          <w:bCs/>
        </w:rPr>
        <w:t>reación de empresas</w:t>
      </w:r>
      <w:r>
        <w:rPr>
          <w:bCs/>
        </w:rPr>
        <w:t>;</w:t>
      </w:r>
      <w:r w:rsidRPr="003371BD">
        <w:rPr>
          <w:bCs/>
        </w:rPr>
        <w:t xml:space="preserve"> cómo leer e interpretar las cuentas de una empresa</w:t>
      </w:r>
      <w:r>
        <w:rPr>
          <w:bCs/>
        </w:rPr>
        <w:t>; A</w:t>
      </w:r>
      <w:r w:rsidRPr="003371BD">
        <w:rPr>
          <w:bCs/>
        </w:rPr>
        <w:t>ctitud emprendedora y oportunidades de negocio</w:t>
      </w:r>
      <w:r>
        <w:rPr>
          <w:bCs/>
        </w:rPr>
        <w:t>; A</w:t>
      </w:r>
      <w:r w:rsidRPr="003371BD">
        <w:rPr>
          <w:bCs/>
        </w:rPr>
        <w:t>nálisis contable y presupuestario</w:t>
      </w:r>
      <w:r>
        <w:rPr>
          <w:bCs/>
        </w:rPr>
        <w:t>; L</w:t>
      </w:r>
      <w:r w:rsidRPr="003371BD">
        <w:rPr>
          <w:bCs/>
        </w:rPr>
        <w:t>egislación laboral básica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L</w:t>
      </w:r>
      <w:r w:rsidRPr="003371BD">
        <w:rPr>
          <w:bCs/>
        </w:rPr>
        <w:t>ey de dependencia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L</w:t>
      </w:r>
      <w:r w:rsidRPr="003371BD">
        <w:rPr>
          <w:bCs/>
        </w:rPr>
        <w:t>ey orgánica de protección de datos personales y garantía de los derechos digitale</w:t>
      </w:r>
      <w:r>
        <w:rPr>
          <w:bCs/>
        </w:rPr>
        <w:t>s; P</w:t>
      </w:r>
      <w:r w:rsidRPr="003371BD">
        <w:rPr>
          <w:bCs/>
        </w:rPr>
        <w:t>revención del blanqueo de capitales</w:t>
      </w:r>
      <w:r>
        <w:rPr>
          <w:bCs/>
        </w:rPr>
        <w:t>; B</w:t>
      </w:r>
      <w:r w:rsidRPr="003371BD">
        <w:rPr>
          <w:bCs/>
        </w:rPr>
        <w:t>ásico de calidad</w:t>
      </w:r>
      <w:r>
        <w:rPr>
          <w:bCs/>
        </w:rPr>
        <w:t>; C</w:t>
      </w:r>
      <w:r w:rsidRPr="003371BD">
        <w:rPr>
          <w:bCs/>
        </w:rPr>
        <w:t xml:space="preserve">alidad: </w:t>
      </w:r>
      <w:r>
        <w:rPr>
          <w:bCs/>
        </w:rPr>
        <w:t>ISO</w:t>
      </w:r>
      <w:r w:rsidRPr="003371BD">
        <w:rPr>
          <w:bCs/>
        </w:rPr>
        <w:t xml:space="preserve"> 9001:2008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B</w:t>
      </w:r>
      <w:r w:rsidRPr="003371BD">
        <w:rPr>
          <w:bCs/>
        </w:rPr>
        <w:t>ásico de medioambiente</w:t>
      </w:r>
      <w:r>
        <w:rPr>
          <w:bCs/>
        </w:rPr>
        <w:t>; C</w:t>
      </w:r>
      <w:r w:rsidRPr="003371BD">
        <w:rPr>
          <w:bCs/>
        </w:rPr>
        <w:t>reación de equipos de trabajo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C</w:t>
      </w:r>
      <w:r w:rsidRPr="003371BD">
        <w:rPr>
          <w:bCs/>
        </w:rPr>
        <w:t>omunicación efectiva y trabajo en equipo</w:t>
      </w:r>
      <w:r>
        <w:rPr>
          <w:bCs/>
        </w:rPr>
        <w:t>;</w:t>
      </w:r>
      <w:r w:rsidRPr="003371BD">
        <w:rPr>
          <w:bCs/>
        </w:rPr>
        <w:t xml:space="preserve"> </w:t>
      </w:r>
      <w:r>
        <w:rPr>
          <w:bCs/>
        </w:rPr>
        <w:t>C</w:t>
      </w:r>
      <w:r w:rsidRPr="003371BD">
        <w:rPr>
          <w:bCs/>
        </w:rPr>
        <w:t>omunicación, dirección de proyectos</w:t>
      </w:r>
      <w:r>
        <w:rPr>
          <w:bCs/>
        </w:rPr>
        <w:t>; F</w:t>
      </w:r>
      <w:r w:rsidRPr="003371BD">
        <w:rPr>
          <w:bCs/>
        </w:rPr>
        <w:t>ormación de formadores, dirección por objetivos</w:t>
      </w:r>
      <w:r>
        <w:rPr>
          <w:bCs/>
        </w:rPr>
        <w:t>; S</w:t>
      </w:r>
      <w:r w:rsidRPr="003371BD">
        <w:rPr>
          <w:bCs/>
        </w:rPr>
        <w:t>elección de personal</w:t>
      </w:r>
      <w:r>
        <w:rPr>
          <w:bCs/>
        </w:rPr>
        <w:t xml:space="preserve">, así como cursos de ofimática como Access 2010, Excel 2010…, entre otros. </w:t>
      </w:r>
    </w:p>
    <w:p w:rsidR="000174AC" w:rsidRPr="003371BD" w:rsidRDefault="000174AC" w:rsidP="000174AC">
      <w:pPr>
        <w:ind w:left="360"/>
        <w:jc w:val="both"/>
        <w:rPr>
          <w:bCs/>
        </w:rPr>
      </w:pPr>
      <w:r>
        <w:rPr>
          <w:color w:val="000000" w:themeColor="text1"/>
        </w:rPr>
        <w:t xml:space="preserve">Secretaria del grupo de concejales del Partido Popular en el Ayuntamiento de Torrejón de </w:t>
      </w:r>
      <w:proofErr w:type="spellStart"/>
      <w:r>
        <w:rPr>
          <w:color w:val="000000" w:themeColor="text1"/>
        </w:rPr>
        <w:t>Ardoz</w:t>
      </w:r>
      <w:proofErr w:type="spellEnd"/>
      <w:r>
        <w:rPr>
          <w:color w:val="000000" w:themeColor="text1"/>
        </w:rPr>
        <w:t xml:space="preserve"> desde junio de 2011. Anteriormente fue directora de la concejalía de Mujer (2007-2011). Y fue gestor comercial en </w:t>
      </w:r>
      <w:proofErr w:type="spellStart"/>
      <w:r>
        <w:rPr>
          <w:color w:val="000000" w:themeColor="text1"/>
        </w:rPr>
        <w:t>Norauto</w:t>
      </w:r>
      <w:proofErr w:type="spellEnd"/>
      <w:r>
        <w:rPr>
          <w:color w:val="000000" w:themeColor="text1"/>
        </w:rPr>
        <w:t xml:space="preserve"> Torrejón (1998-2007).</w:t>
      </w:r>
    </w:p>
    <w:bookmarkEnd w:id="0"/>
    <w:p w:rsidR="000174AC" w:rsidRDefault="000174AC" w:rsidP="000174AC"/>
    <w:p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AC"/>
    <w:rsid w:val="000174AC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A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1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A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1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2022-05-26T10:12:00Z</dcterms:created>
  <dcterms:modified xsi:type="dcterms:W3CDTF">2022-05-26T10:12:00Z</dcterms:modified>
</cp:coreProperties>
</file>